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04BE" w14:textId="77777777" w:rsidR="004073F4" w:rsidRPr="008C7381" w:rsidRDefault="004073F4" w:rsidP="0040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5237A3B8" w14:textId="77777777" w:rsidR="004073F4" w:rsidRPr="008C7381" w:rsidRDefault="004073F4" w:rsidP="0040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3B90BA9D" w14:textId="77777777" w:rsidR="004073F4" w:rsidRPr="008C7381" w:rsidRDefault="004073F4" w:rsidP="0040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«ВОРОНЕЖСКИЙ ГОСУДАРСТВЕННЫЙ УНИВЕРСИТЕТ»</w:t>
      </w:r>
    </w:p>
    <w:p w14:paraId="3A53DAAC" w14:textId="77777777" w:rsidR="004073F4" w:rsidRPr="008C7381" w:rsidRDefault="004073F4" w:rsidP="0040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(ФГБОУ ВО «ВГУ»)</w:t>
      </w:r>
    </w:p>
    <w:p w14:paraId="3DF8D6D2" w14:textId="77777777" w:rsidR="004073F4" w:rsidRPr="002A43E5" w:rsidRDefault="004073F4" w:rsidP="004073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560411" w14:textId="77777777" w:rsidR="004073F4" w:rsidRPr="00C84BCE" w:rsidRDefault="004073F4" w:rsidP="00407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518D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617D9B2E" wp14:editId="2AB715DE">
            <wp:extent cx="971511" cy="1009015"/>
            <wp:effectExtent l="0" t="0" r="0" b="635"/>
            <wp:docPr id="14338" name="Picture 2" descr="http://img-fotki.yandex.ru/get/5300/marina-bazanowa.2b/0_5118c_36d31a2c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://img-fotki.yandex.ru/get/5300/marina-bazanowa.2b/0_5118c_36d31a2c_L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03" cy="102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6C87C" w14:textId="77777777" w:rsidR="004073F4" w:rsidRPr="008C7381" w:rsidRDefault="004073F4" w:rsidP="0040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73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ИНФОРМАЦИОННОЕ ПИСЬМО</w:t>
      </w:r>
    </w:p>
    <w:p w14:paraId="74A5FB62" w14:textId="77777777" w:rsidR="004073F4" w:rsidRPr="00C84BCE" w:rsidRDefault="004073F4" w:rsidP="0040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14:paraId="1EA9E39A" w14:textId="77777777" w:rsidR="004073F4" w:rsidRPr="00C84BCE" w:rsidRDefault="004073F4" w:rsidP="0040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У</w:t>
      </w:r>
      <w:r w:rsidRPr="00C84BC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важаемые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преподаватели и студенты</w:t>
      </w:r>
      <w:r w:rsidRPr="00C84BC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!</w:t>
      </w:r>
    </w:p>
    <w:p w14:paraId="768D4E4E" w14:textId="77777777" w:rsidR="004073F4" w:rsidRDefault="004073F4" w:rsidP="0040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601EB7E" w14:textId="6EF7B5C9" w:rsidR="004073F4" w:rsidRDefault="004073F4" w:rsidP="006A7E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029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Приглашаем вас принять участие</w:t>
      </w:r>
      <w:r w:rsidR="00F000A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</w:t>
      </w:r>
    </w:p>
    <w:p w14:paraId="32B3FCA4" w14:textId="6810EF26" w:rsidR="004073F4" w:rsidRDefault="004073F4" w:rsidP="006A7EF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СТУДЕНЧЕСКОЙ МЕЖВУЗОВСКОЙ ОЛИМПИАДЕ</w:t>
      </w:r>
    </w:p>
    <w:p w14:paraId="652294E0" w14:textId="394AD502" w:rsidR="00383EA5" w:rsidRDefault="004073F4" w:rsidP="006A7E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педагогике,</w:t>
      </w:r>
      <w:r w:rsidR="006A7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посвящённой Году единства народов России и ее великих педагогов-наставников</w:t>
      </w:r>
    </w:p>
    <w:p w14:paraId="7AB6501B" w14:textId="77777777" w:rsidR="00383EA5" w:rsidRDefault="00383EA5" w:rsidP="006A7E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00E6E1" w14:textId="77777777" w:rsidR="004073F4" w:rsidRDefault="004073F4" w:rsidP="00407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A61790" w14:textId="09CD2005" w:rsidR="004073F4" w:rsidRPr="00143AD8" w:rsidRDefault="004073F4" w:rsidP="004073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проведения: </w:t>
      </w:r>
      <w:r w:rsidR="0097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март</w:t>
      </w:r>
      <w:r w:rsidR="00467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143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467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43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Pr="00143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AE2B046" w14:textId="77777777" w:rsidR="004073F4" w:rsidRPr="00143AD8" w:rsidRDefault="004073F4" w:rsidP="00407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</w:t>
      </w:r>
      <w:r w:rsidRPr="00143AD8">
        <w:rPr>
          <w:rFonts w:ascii="Times New Roman" w:hAnsi="Times New Roman" w:cs="Times New Roman"/>
          <w:b/>
          <w:sz w:val="28"/>
          <w:szCs w:val="28"/>
        </w:rPr>
        <w:t>ФГБОУ ВО «Воронежский государственный университет»</w:t>
      </w:r>
    </w:p>
    <w:p w14:paraId="659159C6" w14:textId="556454F4" w:rsidR="004073F4" w:rsidRPr="00C84BCE" w:rsidRDefault="004073F4" w:rsidP="004073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84B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адресу: г. Вор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онеж, </w:t>
      </w:r>
      <w:r w:rsidR="00B9434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Университетская площадь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д. </w:t>
      </w:r>
      <w:r w:rsidR="00B9434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</w:t>
      </w:r>
    </w:p>
    <w:p w14:paraId="142DF3F3" w14:textId="77777777" w:rsidR="004073F4" w:rsidRDefault="004073F4" w:rsidP="00407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5301758" w14:textId="25C445F2" w:rsidR="00C44A6B" w:rsidRPr="00C44A6B" w:rsidRDefault="00C44A6B" w:rsidP="00CA135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Олимпиады</w:t>
      </w:r>
    </w:p>
    <w:p w14:paraId="20FC329C" w14:textId="7E2F78F9" w:rsidR="00C44A6B" w:rsidRPr="00C44A6B" w:rsidRDefault="00C44A6B" w:rsidP="00CA1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A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Цель:</w:t>
      </w:r>
      <w:r w:rsidRPr="00C44A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Олимпиада</w:t>
      </w:r>
      <w:r w:rsidRPr="00C44A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4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 </w:t>
      </w:r>
      <w:r w:rsidRPr="00C44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целью </w:t>
      </w:r>
      <w:r w:rsidRPr="00C4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научных интересов обучающихся к истории педагогики своей страны, в контексте культурно-исторического наследия России, выявления и поддержки талантливой студенческой молодежи в области педагогики, формирования уважительного отношения к педагогическому наследию выдающихся отечественных педагогов. </w:t>
      </w:r>
    </w:p>
    <w:p w14:paraId="062E4186" w14:textId="6593AA4D" w:rsidR="00C44A6B" w:rsidRDefault="00C44A6B" w:rsidP="00CA1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C4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8E0F4D4" w14:textId="77777777" w:rsidR="00831C0A" w:rsidRPr="00BC2471" w:rsidRDefault="00831C0A" w:rsidP="00831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23540854"/>
      <w:r w:rsidRPr="00BC2471">
        <w:t>–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интереса студентов к истории педагогики и роли педагога-наставника в консолидации многонационального народа России;</w:t>
      </w:r>
    </w:p>
    <w:p w14:paraId="591D3CB6" w14:textId="77777777" w:rsidR="00831C0A" w:rsidRPr="00BC2471" w:rsidRDefault="00831C0A" w:rsidP="00831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471">
        <w:t>–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ктуализация знаний о жизненном пути, педагогических системах и нравственных идеалах великих российских педагогов (К. Д. Ушинский, А. С. Макаренко, В. А. Сухомлинский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AEE7D6" w14:textId="77777777" w:rsidR="00831C0A" w:rsidRPr="00BC2471" w:rsidRDefault="00831C0A" w:rsidP="00831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471">
        <w:t>–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навыков проектной деятельности и межкультурной коммуникации в студенческой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E00CECA" w14:textId="77777777" w:rsidR="00831C0A" w:rsidRPr="00BC2471" w:rsidRDefault="00831C0A" w:rsidP="00831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471">
        <w:t>–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чувства сопричастности к общероссийскому единству через призму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09F140" w14:textId="77777777" w:rsidR="00831C0A" w:rsidRPr="00C44A6B" w:rsidRDefault="00831C0A" w:rsidP="00831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471">
        <w:t>–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C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реализации способностей, склонностей, интересов студентов к педагогической науке.</w:t>
      </w:r>
    </w:p>
    <w:p w14:paraId="580F5930" w14:textId="77777777" w:rsidR="00831C0A" w:rsidRPr="00C44A6B" w:rsidRDefault="00831C0A" w:rsidP="00CA1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22A92" w14:textId="5D35BD35" w:rsidR="004073F4" w:rsidRDefault="004073F4" w:rsidP="004073F4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Участником Олимпиады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каждый студент бакалавриата, успешно осваивающий программы</w:t>
      </w:r>
      <w:r w:rsidR="00DA1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дисциплин по педагогике и изучающий данные учебные дисциплины не менее одного года</w:t>
      </w:r>
      <w:r w:rsidR="0071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(2-4 курсы).</w:t>
      </w:r>
    </w:p>
    <w:p w14:paraId="57DFE3CA" w14:textId="429BD18A" w:rsidR="00225053" w:rsidRDefault="004073F4" w:rsidP="00407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Олимпиаде преподаватель </w:t>
      </w:r>
      <w:r w:rsidR="00ED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дисциплины каждого вуза-участника организует работу </w:t>
      </w:r>
      <w:r w:rsidRPr="008B3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студентами по </w:t>
      </w:r>
      <w:r w:rsidR="0074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="00C13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4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анию </w:t>
      </w:r>
      <w:r w:rsidR="00C13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="00B9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-участницы</w:t>
      </w:r>
      <w:r w:rsidR="007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4F7" w:rsidRPr="008B3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5 человек</w:t>
      </w:r>
      <w:r w:rsidR="00E9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9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9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поддержки</w:t>
      </w:r>
      <w:r w:rsidR="00E9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количестве до 10 человек</w:t>
      </w:r>
      <w:r w:rsidR="00C97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A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наставником</w:t>
      </w:r>
      <w:r w:rsidR="00213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2B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r w:rsidR="002B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C6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B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отовк</w:t>
      </w:r>
      <w:r w:rsidR="0038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8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Олимпиаде.</w:t>
      </w:r>
    </w:p>
    <w:p w14:paraId="224E1012" w14:textId="6CA5D04C" w:rsidR="004073F4" w:rsidRDefault="004073F4" w:rsidP="004073F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студенческой Олимпиады</w:t>
      </w:r>
    </w:p>
    <w:p w14:paraId="18FD7232" w14:textId="6B90DA9D" w:rsidR="00646A2E" w:rsidRDefault="004073F4" w:rsidP="0064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Олимпиада по педагогике предполагает соревнование команд-участников </w:t>
      </w:r>
      <w:r w:rsidR="00646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</w:t>
      </w:r>
      <w:r w:rsidR="0004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направленных на выявление знаний и осмыслени</w:t>
      </w:r>
      <w:r w:rsidR="00646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наследия </w:t>
      </w:r>
      <w:r w:rsidR="00646A2E" w:rsidRPr="0010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выдающихся отечественных педагогов.</w:t>
      </w:r>
      <w:r w:rsidR="00646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3A8BBA" w14:textId="3839DE9E" w:rsidR="004073F4" w:rsidRDefault="004073F4" w:rsidP="00407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Набранные командой баллы становятся также личным достижением каждого участника данной команды. </w:t>
      </w:r>
    </w:p>
    <w:p w14:paraId="000F17E5" w14:textId="77777777" w:rsidR="004073F4" w:rsidRDefault="004073F4" w:rsidP="00407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«группы поддержки» могут принимать участие в Олимпиаде, отвечая на дополнительные вопросы, формируя портфолио личных достижений.</w:t>
      </w:r>
    </w:p>
    <w:p w14:paraId="5E145DF1" w14:textId="77777777" w:rsidR="004073F4" w:rsidRDefault="004073F4" w:rsidP="004073F4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64D7C5" w14:textId="77777777" w:rsidR="004073F4" w:rsidRDefault="004073F4" w:rsidP="004073F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КОМИТЕТ</w:t>
      </w:r>
    </w:p>
    <w:p w14:paraId="0DB6734A" w14:textId="77777777" w:rsidR="004073F4" w:rsidRDefault="004073F4" w:rsidP="004073F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71A5BE" w14:textId="5AA3A837" w:rsidR="004073F4" w:rsidRPr="00FE045F" w:rsidRDefault="00045E11" w:rsidP="004073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Ковтуненко</w:t>
      </w:r>
      <w:r w:rsidR="0043451E">
        <w:rPr>
          <w:b/>
          <w:sz w:val="28"/>
          <w:szCs w:val="28"/>
        </w:rPr>
        <w:t xml:space="preserve"> Любовь Васильевна</w:t>
      </w:r>
      <w:r w:rsidR="004073F4">
        <w:rPr>
          <w:sz w:val="28"/>
          <w:szCs w:val="28"/>
        </w:rPr>
        <w:t>,</w:t>
      </w:r>
      <w:r w:rsidR="004073F4">
        <w:rPr>
          <w:b/>
          <w:sz w:val="28"/>
          <w:szCs w:val="28"/>
        </w:rPr>
        <w:t xml:space="preserve"> </w:t>
      </w:r>
      <w:r w:rsidR="004A0EB2" w:rsidRPr="002E6E45">
        <w:rPr>
          <w:bCs/>
          <w:sz w:val="28"/>
          <w:szCs w:val="28"/>
        </w:rPr>
        <w:t>д. пе</w:t>
      </w:r>
      <w:r w:rsidR="00D90CEC">
        <w:rPr>
          <w:bCs/>
          <w:sz w:val="28"/>
          <w:szCs w:val="28"/>
        </w:rPr>
        <w:t>д</w:t>
      </w:r>
      <w:r w:rsidR="004A0EB2" w:rsidRPr="002E6E45">
        <w:rPr>
          <w:bCs/>
          <w:sz w:val="28"/>
          <w:szCs w:val="28"/>
        </w:rPr>
        <w:t xml:space="preserve">. </w:t>
      </w:r>
      <w:r w:rsidR="00FE1BD4" w:rsidRPr="002E6E45">
        <w:rPr>
          <w:bCs/>
          <w:sz w:val="28"/>
          <w:szCs w:val="28"/>
        </w:rPr>
        <w:t>н, проф</w:t>
      </w:r>
      <w:r w:rsidR="002E6E45" w:rsidRPr="002E6E45">
        <w:rPr>
          <w:bCs/>
          <w:sz w:val="28"/>
          <w:szCs w:val="28"/>
        </w:rPr>
        <w:t>.,</w:t>
      </w:r>
      <w:r w:rsidR="00CF2D36">
        <w:rPr>
          <w:b/>
          <w:sz w:val="28"/>
          <w:szCs w:val="28"/>
        </w:rPr>
        <w:t xml:space="preserve"> </w:t>
      </w:r>
      <w:r w:rsidR="004073F4">
        <w:rPr>
          <w:sz w:val="28"/>
          <w:szCs w:val="28"/>
        </w:rPr>
        <w:t xml:space="preserve">зав. кафедрой педагогики и педагогической психологии ФГБОУ ВО </w:t>
      </w:r>
      <w:r w:rsidR="004073F4" w:rsidRPr="00FE045F">
        <w:rPr>
          <w:sz w:val="28"/>
          <w:szCs w:val="28"/>
        </w:rPr>
        <w:t>«Воронежс</w:t>
      </w:r>
      <w:r w:rsidR="004073F4">
        <w:rPr>
          <w:sz w:val="28"/>
          <w:szCs w:val="28"/>
        </w:rPr>
        <w:t>кий государственный университет</w:t>
      </w:r>
      <w:r w:rsidR="004073F4" w:rsidRPr="00FE045F">
        <w:rPr>
          <w:sz w:val="28"/>
          <w:szCs w:val="28"/>
        </w:rPr>
        <w:t>».</w:t>
      </w:r>
    </w:p>
    <w:p w14:paraId="34C51C5F" w14:textId="77777777" w:rsidR="004073F4" w:rsidRDefault="004073F4" w:rsidP="004073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Мотунова Людмила Николаевна</w:t>
      </w:r>
      <w:r>
        <w:rPr>
          <w:sz w:val="28"/>
          <w:szCs w:val="28"/>
        </w:rPr>
        <w:t xml:space="preserve">, к. пед. н., доц. кафедры педагогики и педагогической психологии ФГБОУ ВО </w:t>
      </w:r>
      <w:r w:rsidRPr="00FE045F">
        <w:rPr>
          <w:sz w:val="28"/>
          <w:szCs w:val="28"/>
        </w:rPr>
        <w:t>«Воронежс</w:t>
      </w:r>
      <w:r>
        <w:rPr>
          <w:sz w:val="28"/>
          <w:szCs w:val="28"/>
        </w:rPr>
        <w:t>кий государственный университет</w:t>
      </w:r>
      <w:r w:rsidRPr="00FE045F">
        <w:rPr>
          <w:sz w:val="28"/>
          <w:szCs w:val="28"/>
        </w:rPr>
        <w:t>».</w:t>
      </w:r>
    </w:p>
    <w:p w14:paraId="08DE298E" w14:textId="77777777" w:rsidR="004073F4" w:rsidRDefault="004073F4" w:rsidP="004073F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74484">
        <w:rPr>
          <w:b/>
          <w:color w:val="000000"/>
        </w:rPr>
        <w:t>ЖЮРИ ОЛИМПИАДЫ</w:t>
      </w:r>
    </w:p>
    <w:p w14:paraId="4DECD32C" w14:textId="77777777" w:rsidR="004073F4" w:rsidRPr="00574484" w:rsidRDefault="004073F4" w:rsidP="004073F4">
      <w:pPr>
        <w:pStyle w:val="a3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116E2DBB" w14:textId="77777777" w:rsidR="004073F4" w:rsidRDefault="004073F4" w:rsidP="004073F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Мотунова Людмила Николаевна</w:t>
      </w:r>
      <w:r>
        <w:rPr>
          <w:sz w:val="28"/>
          <w:szCs w:val="28"/>
        </w:rPr>
        <w:t xml:space="preserve">, к. пед. н., доц. кафедры педагогики и педагогической психологии </w:t>
      </w:r>
      <w:bookmarkStart w:id="1" w:name="_Hlk126044485"/>
      <w:r>
        <w:rPr>
          <w:sz w:val="28"/>
          <w:szCs w:val="28"/>
        </w:rPr>
        <w:t xml:space="preserve">ФГБОУ ВО </w:t>
      </w:r>
      <w:r w:rsidRPr="00FE045F">
        <w:rPr>
          <w:sz w:val="28"/>
          <w:szCs w:val="28"/>
        </w:rPr>
        <w:t>«Воронежс</w:t>
      </w:r>
      <w:r>
        <w:rPr>
          <w:sz w:val="28"/>
          <w:szCs w:val="28"/>
        </w:rPr>
        <w:t>кий государственный университет»</w:t>
      </w:r>
      <w:bookmarkEnd w:id="1"/>
      <w:r>
        <w:rPr>
          <w:sz w:val="28"/>
          <w:szCs w:val="28"/>
        </w:rPr>
        <w:t xml:space="preserve"> – </w:t>
      </w:r>
      <w:r w:rsidRPr="008B37E9">
        <w:rPr>
          <w:i/>
          <w:sz w:val="28"/>
          <w:szCs w:val="28"/>
        </w:rPr>
        <w:t>председатель жюри.</w:t>
      </w:r>
    </w:p>
    <w:p w14:paraId="3CD7A032" w14:textId="77777777" w:rsidR="00553862" w:rsidRPr="00BB7E1D" w:rsidRDefault="00553862" w:rsidP="00553862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B7E1D">
        <w:rPr>
          <w:b/>
          <w:bCs/>
          <w:iCs/>
          <w:sz w:val="28"/>
          <w:szCs w:val="28"/>
        </w:rPr>
        <w:t>Бубнов Юрий Александрович,</w:t>
      </w:r>
      <w:r w:rsidRPr="00BB7E1D">
        <w:rPr>
          <w:iCs/>
          <w:sz w:val="28"/>
          <w:szCs w:val="28"/>
        </w:rPr>
        <w:t xml:space="preserve"> д.</w:t>
      </w:r>
      <w:r>
        <w:rPr>
          <w:iCs/>
          <w:sz w:val="28"/>
          <w:szCs w:val="28"/>
        </w:rPr>
        <w:t xml:space="preserve"> </w:t>
      </w:r>
      <w:r w:rsidRPr="00BB7E1D">
        <w:rPr>
          <w:iCs/>
          <w:sz w:val="28"/>
          <w:szCs w:val="28"/>
        </w:rPr>
        <w:t>ф</w:t>
      </w:r>
      <w:r>
        <w:rPr>
          <w:iCs/>
          <w:sz w:val="28"/>
          <w:szCs w:val="28"/>
        </w:rPr>
        <w:t>илософских</w:t>
      </w:r>
      <w:r w:rsidRPr="00BB7E1D">
        <w:rPr>
          <w:iCs/>
          <w:sz w:val="28"/>
          <w:szCs w:val="28"/>
        </w:rPr>
        <w:t xml:space="preserve"> н.</w:t>
      </w:r>
      <w:r>
        <w:rPr>
          <w:iCs/>
          <w:sz w:val="28"/>
          <w:szCs w:val="28"/>
        </w:rPr>
        <w:t>, профессор, декан ФИП, и. о. проректора по контрольно-аналитической и административной работе, Почетный работник высшего профессионального образования.</w:t>
      </w:r>
    </w:p>
    <w:p w14:paraId="22CCF84C" w14:textId="2A2D0E97" w:rsidR="004073F4" w:rsidRDefault="004073F4" w:rsidP="004073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9B0">
        <w:rPr>
          <w:b/>
          <w:bCs/>
          <w:color w:val="000000"/>
          <w:sz w:val="28"/>
          <w:szCs w:val="28"/>
          <w:shd w:val="clear" w:color="auto" w:fill="FFFFFF"/>
        </w:rPr>
        <w:t>Долгова Анна Анатольевна,</w:t>
      </w:r>
      <w:r w:rsidR="00F0110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749B0">
        <w:rPr>
          <w:color w:val="000000"/>
          <w:sz w:val="28"/>
          <w:szCs w:val="28"/>
          <w:shd w:val="clear" w:color="auto" w:fill="FFFFFF"/>
        </w:rPr>
        <w:t>к.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49B0">
        <w:rPr>
          <w:color w:val="000000"/>
          <w:sz w:val="28"/>
          <w:szCs w:val="28"/>
          <w:shd w:val="clear" w:color="auto" w:fill="FFFFFF"/>
        </w:rPr>
        <w:t>пед.</w:t>
      </w:r>
      <w:r>
        <w:rPr>
          <w:color w:val="000000"/>
          <w:sz w:val="28"/>
          <w:szCs w:val="28"/>
          <w:shd w:val="clear" w:color="auto" w:fill="FFFFFF"/>
        </w:rPr>
        <w:t xml:space="preserve"> наук,</w:t>
      </w:r>
      <w:r w:rsidR="004356D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доцент,</w:t>
      </w:r>
      <w:r w:rsidR="004356D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</w:t>
      </w:r>
      <w:r w:rsidRPr="007749B0">
        <w:rPr>
          <w:color w:val="000000"/>
          <w:sz w:val="28"/>
          <w:szCs w:val="28"/>
          <w:shd w:val="clear" w:color="auto" w:fill="FFFFFF"/>
        </w:rPr>
        <w:t>ав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7749B0">
        <w:rPr>
          <w:color w:val="000000"/>
          <w:sz w:val="28"/>
          <w:szCs w:val="28"/>
          <w:shd w:val="clear" w:color="auto" w:fill="FFFFFF"/>
        </w:rPr>
        <w:t>кафедрой психолого-педагогического и социального образования</w:t>
      </w:r>
      <w:r w:rsidRPr="007749B0">
        <w:rPr>
          <w:b/>
          <w:sz w:val="28"/>
          <w:szCs w:val="28"/>
        </w:rPr>
        <w:t xml:space="preserve"> </w:t>
      </w:r>
      <w:r w:rsidRPr="007749B0">
        <w:rPr>
          <w:bCs/>
          <w:sz w:val="28"/>
          <w:szCs w:val="28"/>
        </w:rPr>
        <w:t>Борисоглебского филиала</w:t>
      </w:r>
      <w:r w:rsidRPr="0077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ФГБОУ ВО </w:t>
      </w:r>
      <w:r w:rsidRPr="00FE045F">
        <w:rPr>
          <w:sz w:val="28"/>
          <w:szCs w:val="28"/>
        </w:rPr>
        <w:t>«Воронежс</w:t>
      </w:r>
      <w:r>
        <w:rPr>
          <w:sz w:val="28"/>
          <w:szCs w:val="28"/>
        </w:rPr>
        <w:t>кий государственный университет».</w:t>
      </w:r>
    </w:p>
    <w:p w14:paraId="59BB3734" w14:textId="77777777" w:rsidR="009C42E7" w:rsidRPr="00574484" w:rsidRDefault="009C42E7" w:rsidP="009C42E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4484">
        <w:rPr>
          <w:sz w:val="28"/>
          <w:szCs w:val="28"/>
        </w:rPr>
        <w:t>Дюжакова Марина Вячеславовна</w:t>
      </w:r>
      <w:r w:rsidRPr="00574484">
        <w:rPr>
          <w:b w:val="0"/>
          <w:sz w:val="28"/>
          <w:szCs w:val="28"/>
        </w:rPr>
        <w:t>, д. пед. н., зав. кафедрой</w:t>
      </w:r>
      <w:r w:rsidRPr="00574484">
        <w:rPr>
          <w:b w:val="0"/>
          <w:bCs w:val="0"/>
          <w:sz w:val="28"/>
          <w:szCs w:val="28"/>
        </w:rPr>
        <w:t xml:space="preserve"> педагогики и методики дошкольного и начального образования </w:t>
      </w:r>
      <w:r w:rsidRPr="00574484">
        <w:rPr>
          <w:b w:val="0"/>
          <w:sz w:val="28"/>
          <w:szCs w:val="28"/>
        </w:rPr>
        <w:t>ФГБОУ ВО «Воронежский государственный педагогический университет»</w:t>
      </w:r>
      <w:r>
        <w:rPr>
          <w:b w:val="0"/>
          <w:sz w:val="28"/>
          <w:szCs w:val="28"/>
        </w:rPr>
        <w:t>.</w:t>
      </w:r>
      <w:r w:rsidRPr="00574484">
        <w:rPr>
          <w:b w:val="0"/>
          <w:sz w:val="28"/>
          <w:szCs w:val="28"/>
        </w:rPr>
        <w:t xml:space="preserve"> </w:t>
      </w:r>
    </w:p>
    <w:p w14:paraId="11A68D8F" w14:textId="1797122C" w:rsidR="003A4684" w:rsidRDefault="003A4684" w:rsidP="003A46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Ковтуненко Любо</w:t>
      </w:r>
      <w:r w:rsidR="004356D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ь Васильевна</w:t>
      </w:r>
      <w:r>
        <w:rPr>
          <w:sz w:val="28"/>
          <w:szCs w:val="28"/>
        </w:rPr>
        <w:t>, д. пед. н., проф.</w:t>
      </w:r>
      <w:r w:rsidR="002E6E45">
        <w:rPr>
          <w:sz w:val="28"/>
          <w:szCs w:val="28"/>
        </w:rPr>
        <w:t>, зав</w:t>
      </w:r>
      <w:r>
        <w:rPr>
          <w:sz w:val="28"/>
          <w:szCs w:val="28"/>
        </w:rPr>
        <w:t xml:space="preserve"> кафедр</w:t>
      </w:r>
      <w:r w:rsidR="002E6E45">
        <w:rPr>
          <w:sz w:val="28"/>
          <w:szCs w:val="28"/>
        </w:rPr>
        <w:t>ой</w:t>
      </w:r>
      <w:r>
        <w:rPr>
          <w:sz w:val="28"/>
          <w:szCs w:val="28"/>
        </w:rPr>
        <w:t xml:space="preserve"> педагогики и педагогической психологии ФГБОУ ВО </w:t>
      </w:r>
      <w:r w:rsidRPr="00FE045F">
        <w:rPr>
          <w:sz w:val="28"/>
          <w:szCs w:val="28"/>
        </w:rPr>
        <w:t>«Воронежс</w:t>
      </w:r>
      <w:r>
        <w:rPr>
          <w:sz w:val="28"/>
          <w:szCs w:val="28"/>
        </w:rPr>
        <w:t xml:space="preserve">кий государственный университет». </w:t>
      </w:r>
    </w:p>
    <w:p w14:paraId="4436C943" w14:textId="77777777" w:rsidR="004073F4" w:rsidRDefault="004073F4" w:rsidP="004073F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7C91BCC2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2" w:name="_Hlk223515405"/>
      <w:r w:rsidRPr="00FD26F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ПРОГРАММА ОЛИМПИАДЫ</w:t>
      </w:r>
    </w:p>
    <w:p w14:paraId="7E03674B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3"/>
        <w:gridCol w:w="1645"/>
        <w:gridCol w:w="5107"/>
      </w:tblGrid>
      <w:tr w:rsidR="00FD26FE" w:rsidRPr="00FD26FE" w14:paraId="08C5C4E3" w14:textId="77777777" w:rsidTr="00CB18B2">
        <w:tc>
          <w:tcPr>
            <w:tcW w:w="2593" w:type="dxa"/>
            <w:vMerge w:val="restart"/>
          </w:tcPr>
          <w:p w14:paraId="639E9C29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– 26 </w:t>
            </w:r>
          </w:p>
          <w:p w14:paraId="56D9AABC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марта 2026</w:t>
            </w:r>
          </w:p>
          <w:p w14:paraId="7777BFF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480C667C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Подготовительный этап</w:t>
            </w:r>
          </w:p>
        </w:tc>
        <w:tc>
          <w:tcPr>
            <w:tcW w:w="1669" w:type="dxa"/>
            <w:vAlign w:val="center"/>
          </w:tcPr>
          <w:p w14:paraId="1EC47159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5-20 марта</w:t>
            </w:r>
          </w:p>
          <w:p w14:paraId="713D360D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vAlign w:val="center"/>
          </w:tcPr>
          <w:p w14:paraId="544F7EF1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Формирование команд-участников Олимпиады, формирование групп поддержки</w:t>
            </w:r>
          </w:p>
        </w:tc>
      </w:tr>
      <w:tr w:rsidR="00FD26FE" w:rsidRPr="00FD26FE" w14:paraId="196BDD3B" w14:textId="77777777" w:rsidTr="00CB18B2">
        <w:tc>
          <w:tcPr>
            <w:tcW w:w="2593" w:type="dxa"/>
            <w:vMerge/>
          </w:tcPr>
          <w:p w14:paraId="261EEA12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0B067176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марта</w:t>
            </w:r>
          </w:p>
          <w:p w14:paraId="113B62D5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vAlign w:val="center"/>
          </w:tcPr>
          <w:p w14:paraId="2E4B4A3D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Отправка регистрационной Заявки участников Олимпиады</w:t>
            </w:r>
          </w:p>
        </w:tc>
      </w:tr>
      <w:tr w:rsidR="00FD26FE" w:rsidRPr="00FD26FE" w14:paraId="53470E0B" w14:textId="77777777" w:rsidTr="00CB18B2">
        <w:tc>
          <w:tcPr>
            <w:tcW w:w="2593" w:type="dxa"/>
            <w:vMerge/>
          </w:tcPr>
          <w:p w14:paraId="5A12D675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1FBA1EEC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20-26 марта– </w:t>
            </w:r>
          </w:p>
        </w:tc>
        <w:tc>
          <w:tcPr>
            <w:tcW w:w="5309" w:type="dxa"/>
            <w:vAlign w:val="center"/>
          </w:tcPr>
          <w:p w14:paraId="42410419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Творческая работа по представлению команды в свободной форме на Олимпиаде и содержательная подготовка участников Олимпиады к командным соревнованиям. </w:t>
            </w:r>
          </w:p>
        </w:tc>
      </w:tr>
      <w:tr w:rsidR="00FD26FE" w:rsidRPr="00FD26FE" w14:paraId="222DD2BA" w14:textId="77777777" w:rsidTr="00CB18B2">
        <w:tc>
          <w:tcPr>
            <w:tcW w:w="2593" w:type="dxa"/>
            <w:vMerge w:val="restart"/>
          </w:tcPr>
          <w:p w14:paraId="67F2A97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 марта</w:t>
            </w:r>
          </w:p>
          <w:p w14:paraId="635C228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2026</w:t>
            </w:r>
          </w:p>
          <w:p w14:paraId="60A58F40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756DE8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Олимпиады</w:t>
            </w:r>
          </w:p>
          <w:p w14:paraId="1606271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164D9D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43AC329D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март13:30 – 14:00</w:t>
            </w:r>
          </w:p>
          <w:p w14:paraId="401E7BD0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vAlign w:val="center"/>
          </w:tcPr>
          <w:p w14:paraId="6C80BF0A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Регистрация участников Олимпиады</w:t>
            </w:r>
          </w:p>
        </w:tc>
      </w:tr>
      <w:tr w:rsidR="00FD26FE" w:rsidRPr="00FD26FE" w14:paraId="7789987E" w14:textId="77777777" w:rsidTr="00CB18B2">
        <w:tc>
          <w:tcPr>
            <w:tcW w:w="2593" w:type="dxa"/>
            <w:vMerge/>
          </w:tcPr>
          <w:p w14:paraId="52F9F938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5ADAB66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марта</w:t>
            </w:r>
          </w:p>
          <w:p w14:paraId="13947E30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14:00-14:15</w:t>
            </w:r>
          </w:p>
          <w:p w14:paraId="42B9B913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vAlign w:val="center"/>
          </w:tcPr>
          <w:p w14:paraId="69FDEC3C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Открытие Олимпиады на базе </w:t>
            </w:r>
            <w:r w:rsidRPr="00FD26FE">
              <w:rPr>
                <w:rFonts w:ascii="Times New Roman" w:eastAsia="Calibri" w:hAnsi="Times New Roman" w:cs="Times New Roman"/>
                <w:sz w:val="28"/>
                <w:szCs w:val="28"/>
              </w:rPr>
              <w:t>ФГБОУ ВО ВГУ</w:t>
            </w:r>
          </w:p>
          <w:p w14:paraId="4D5CADEF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Вступительное слово председателя жюри </w:t>
            </w:r>
          </w:p>
        </w:tc>
      </w:tr>
      <w:tr w:rsidR="00FD26FE" w:rsidRPr="00FD26FE" w14:paraId="393AC345" w14:textId="77777777" w:rsidTr="00CB18B2">
        <w:tc>
          <w:tcPr>
            <w:tcW w:w="2593" w:type="dxa"/>
            <w:vMerge/>
          </w:tcPr>
          <w:p w14:paraId="74ABFE79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054E6CF5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14:15-14:45</w:t>
            </w:r>
          </w:p>
          <w:p w14:paraId="2CB6B65E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vAlign w:val="center"/>
          </w:tcPr>
          <w:p w14:paraId="787EF2EF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Приветственное слово гостей Олимпиады</w:t>
            </w:r>
          </w:p>
        </w:tc>
      </w:tr>
      <w:tr w:rsidR="00FD26FE" w:rsidRPr="00FD26FE" w14:paraId="0267D591" w14:textId="77777777" w:rsidTr="00CB18B2">
        <w:tc>
          <w:tcPr>
            <w:tcW w:w="2593" w:type="dxa"/>
            <w:vMerge/>
          </w:tcPr>
          <w:p w14:paraId="1E61FF11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3082F03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14:45-15:00</w:t>
            </w:r>
          </w:p>
        </w:tc>
        <w:tc>
          <w:tcPr>
            <w:tcW w:w="5309" w:type="dxa"/>
            <w:vAlign w:val="center"/>
          </w:tcPr>
          <w:p w14:paraId="2A463AEF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Результаты социологического исследования отношения современной молодежи к педагогическому наследию России.</w:t>
            </w:r>
          </w:p>
          <w:p w14:paraId="634FAB34" w14:textId="69C33C6C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</w:t>
            </w:r>
            <w:r w:rsidR="005D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.В. Ковтунеко - д.</w:t>
            </w:r>
            <w:r w:rsidR="005D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пед.</w:t>
            </w:r>
            <w:r w:rsidR="005D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н. проф., зав кафедрой педагогики и педагогической психологии </w:t>
            </w:r>
            <w:r w:rsidRPr="00FD26FE">
              <w:rPr>
                <w:rFonts w:ascii="Times New Roman" w:eastAsia="Calibri" w:hAnsi="Times New Roman" w:cs="Times New Roman"/>
                <w:sz w:val="28"/>
                <w:szCs w:val="28"/>
              </w:rPr>
              <w:t>ФГБОУ ВО ВГУ</w:t>
            </w:r>
          </w:p>
        </w:tc>
      </w:tr>
      <w:tr w:rsidR="00FD26FE" w:rsidRPr="00FD26FE" w14:paraId="60A6097B" w14:textId="77777777" w:rsidTr="00CB18B2">
        <w:tc>
          <w:tcPr>
            <w:tcW w:w="2593" w:type="dxa"/>
            <w:vMerge/>
          </w:tcPr>
          <w:p w14:paraId="6478CFD3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09C9BBAF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15:00-15:20</w:t>
            </w:r>
          </w:p>
        </w:tc>
        <w:tc>
          <w:tcPr>
            <w:tcW w:w="5309" w:type="dxa"/>
            <w:vAlign w:val="center"/>
          </w:tcPr>
          <w:p w14:paraId="1B31CD84" w14:textId="3D6F57A3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</w:t>
            </w:r>
            <w:r w:rsidR="006377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ставление команд-участниц Олимпиады</w:t>
            </w:r>
          </w:p>
        </w:tc>
      </w:tr>
      <w:tr w:rsidR="00FD26FE" w:rsidRPr="00FD26FE" w14:paraId="3F83778D" w14:textId="77777777" w:rsidTr="00CB18B2">
        <w:tc>
          <w:tcPr>
            <w:tcW w:w="2593" w:type="dxa"/>
            <w:vMerge/>
          </w:tcPr>
          <w:p w14:paraId="5CC6AD4A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4CF2E884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15:20-16:45</w:t>
            </w:r>
          </w:p>
          <w:p w14:paraId="1DCEFABA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vAlign w:val="center"/>
          </w:tcPr>
          <w:p w14:paraId="28758531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Командные соревнования по выполнению олимпиадных заданий</w:t>
            </w:r>
          </w:p>
        </w:tc>
      </w:tr>
      <w:tr w:rsidR="00FD26FE" w:rsidRPr="00FD26FE" w14:paraId="15C56FFB" w14:textId="77777777" w:rsidTr="00CB18B2">
        <w:trPr>
          <w:trHeight w:val="894"/>
        </w:trPr>
        <w:tc>
          <w:tcPr>
            <w:tcW w:w="2593" w:type="dxa"/>
            <w:vMerge/>
          </w:tcPr>
          <w:p w14:paraId="318E3264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978" w:type="dxa"/>
            <w:gridSpan w:val="2"/>
            <w:vAlign w:val="center"/>
          </w:tcPr>
          <w:p w14:paraId="372FFBD2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FD26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Перерыв: 16:45-17:00</w:t>
            </w:r>
          </w:p>
          <w:p w14:paraId="46DC8ACB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D26FE" w:rsidRPr="00FD26FE" w14:paraId="27E04865" w14:textId="77777777" w:rsidTr="00CB18B2">
        <w:tc>
          <w:tcPr>
            <w:tcW w:w="2593" w:type="dxa"/>
            <w:vMerge/>
          </w:tcPr>
          <w:p w14:paraId="5265A8AE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2104F367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17:00-17:15</w:t>
            </w:r>
          </w:p>
          <w:p w14:paraId="55FA883D" w14:textId="77777777" w:rsidR="00FD26FE" w:rsidRPr="00FD26FE" w:rsidRDefault="00FD26FE" w:rsidP="00FD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vAlign w:val="center"/>
          </w:tcPr>
          <w:p w14:paraId="0749737D" w14:textId="77777777" w:rsidR="00FD26FE" w:rsidRPr="00FD26FE" w:rsidRDefault="00FD26FE" w:rsidP="00FD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D26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Подведение итогов. Награждение призёров Олимпиады</w:t>
            </w:r>
          </w:p>
        </w:tc>
      </w:tr>
    </w:tbl>
    <w:p w14:paraId="62461731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5F49E19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62031F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F1E6E2A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FD26FE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КОНТАКТНАЯ ИНФОРМАЦИЯ </w:t>
      </w:r>
    </w:p>
    <w:p w14:paraId="0D751A0D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2"/>
          <w:sz w:val="24"/>
          <w:szCs w:val="24"/>
        </w:rPr>
      </w:pPr>
    </w:p>
    <w:p w14:paraId="60752190" w14:textId="77777777" w:rsidR="00FD26FE" w:rsidRPr="00FD26FE" w:rsidRDefault="00FD26FE" w:rsidP="00FD2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6FE">
        <w:rPr>
          <w:rFonts w:ascii="Times New Roman" w:eastAsia="Calibri" w:hAnsi="Times New Roman" w:cs="Times New Roman"/>
          <w:sz w:val="28"/>
          <w:szCs w:val="28"/>
        </w:rPr>
        <w:t>Информацию об условиях участия можно получить:</w:t>
      </w:r>
    </w:p>
    <w:p w14:paraId="08957E0A" w14:textId="77777777" w:rsidR="00FD26FE" w:rsidRPr="00FD26FE" w:rsidRDefault="00FD26FE" w:rsidP="00FD2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6F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FD26FE">
        <w:rPr>
          <w:rFonts w:ascii="Times New Roman" w:eastAsia="Calibri" w:hAnsi="Times New Roman" w:cs="Times New Roman"/>
          <w:b/>
          <w:sz w:val="28"/>
          <w:szCs w:val="28"/>
        </w:rPr>
        <w:t xml:space="preserve">электронной почте оргкомитета </w:t>
      </w:r>
      <w:r w:rsidRPr="00FD26FE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motunova</w:t>
      </w:r>
      <w:r w:rsidRPr="00FD26F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@</w:t>
      </w:r>
      <w:r w:rsidRPr="00FD26FE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mail</w:t>
      </w:r>
      <w:r w:rsidRPr="00FD26F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Pr="00FD26FE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ru</w:t>
      </w:r>
      <w:hyperlink r:id="rId6" w:history="1"/>
      <w:r w:rsidRPr="00FD26FE">
        <w:rPr>
          <w:rFonts w:ascii="Times New Roman" w:eastAsia="Calibri" w:hAnsi="Times New Roman" w:cs="Times New Roman"/>
          <w:sz w:val="28"/>
          <w:szCs w:val="28"/>
        </w:rPr>
        <w:t xml:space="preserve">, по телефону: 89611830066 </w:t>
      </w:r>
      <w:r w:rsidRPr="00FD26FE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D26FE">
        <w:rPr>
          <w:rFonts w:ascii="Times New Roman" w:eastAsia="Calibri" w:hAnsi="Times New Roman" w:cs="Times New Roman"/>
          <w:sz w:val="28"/>
          <w:szCs w:val="28"/>
        </w:rPr>
        <w:t>Мотунова Людмила Николаевна.</w:t>
      </w:r>
    </w:p>
    <w:p w14:paraId="25AAB5F2" w14:textId="77777777" w:rsidR="00FD26FE" w:rsidRPr="00FD26FE" w:rsidRDefault="00FD26FE" w:rsidP="00FD2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2BE76" w14:textId="77777777" w:rsidR="00FD26FE" w:rsidRPr="00FD26FE" w:rsidRDefault="00FD26FE" w:rsidP="00FD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7217B86" w14:textId="77777777" w:rsidR="00FD26FE" w:rsidRPr="00FD26FE" w:rsidRDefault="00FD26FE" w:rsidP="00FD26FE">
      <w:pPr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F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DA24196" w14:textId="2B388EB4" w:rsidR="00DB49B9" w:rsidRPr="00DB49B9" w:rsidRDefault="00DB49B9" w:rsidP="00DB49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4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="0011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РИЛОЖЕНИЯ</w:t>
      </w:r>
    </w:p>
    <w:p w14:paraId="0A8CA889" w14:textId="4917B5B2" w:rsidR="00FD26FE" w:rsidRPr="00FD26FE" w:rsidRDefault="00FD26FE" w:rsidP="00FD26FE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14:paraId="512A55FA" w14:textId="77777777" w:rsidR="00FD26FE" w:rsidRPr="00FD26FE" w:rsidRDefault="00FD26FE" w:rsidP="00FD26F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Рекомендуемая литература для подготовки к Олимпиаде по педагогике</w:t>
      </w:r>
    </w:p>
    <w:p w14:paraId="6031393A" w14:textId="77777777" w:rsidR="00FD26FE" w:rsidRDefault="00FD26FE" w:rsidP="008A7E4D">
      <w:pPr>
        <w:pStyle w:val="a5"/>
        <w:jc w:val="both"/>
        <w:rPr>
          <w:lang w:eastAsia="ru-RU"/>
        </w:rPr>
      </w:pPr>
    </w:p>
    <w:p w14:paraId="1CA8CB28" w14:textId="2FEBB09E" w:rsidR="00B239A7" w:rsidRDefault="00B239A7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</w:pPr>
      <w:r w:rsidRPr="00B239A7">
        <w:t>Аллагулов А. М., Рындак В. Г., Торшина А. В. История педагогики и образования в России : учебное пособие.</w:t>
      </w:r>
      <w:r w:rsidR="00360569">
        <w:t xml:space="preserve"> / </w:t>
      </w:r>
      <w:r w:rsidR="00D545A0">
        <w:t>А</w:t>
      </w:r>
      <w:r w:rsidR="00D44329">
        <w:t>. М. Аллагулов, В. Г. Рындак</w:t>
      </w:r>
      <w:r w:rsidR="00F525C0">
        <w:t>, А. В. Торшина</w:t>
      </w:r>
      <w:r w:rsidRPr="00B239A7">
        <w:t xml:space="preserve"> — Москва : ИНФРА-М, 2026</w:t>
      </w:r>
      <w:r w:rsidR="007778A4">
        <w:t>. – 205 с.</w:t>
      </w:r>
    </w:p>
    <w:p w14:paraId="329985C8" w14:textId="229FB745" w:rsidR="008A7E4D" w:rsidRDefault="00B46B4C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</w:pPr>
      <w:r w:rsidRPr="002D41DF">
        <w:t>Антология педагогической мысл</w:t>
      </w:r>
      <w:r>
        <w:t>и в России второй половины XIX - нач. XX веков</w:t>
      </w:r>
      <w:r w:rsidR="007A08FA">
        <w:t>.</w:t>
      </w:r>
      <w:r>
        <w:t xml:space="preserve"> / с</w:t>
      </w:r>
      <w:r w:rsidRPr="002D41DF">
        <w:t>ост. П.</w:t>
      </w:r>
      <w:r>
        <w:t xml:space="preserve"> </w:t>
      </w:r>
      <w:r w:rsidRPr="002D41DF">
        <w:t>А. Лебедев</w:t>
      </w:r>
      <w:r>
        <w:t>. – Москва : «Академия»,</w:t>
      </w:r>
      <w:r w:rsidRPr="002D41DF">
        <w:t xml:space="preserve"> 1990.</w:t>
      </w:r>
      <w:r>
        <w:t xml:space="preserve"> - 325 </w:t>
      </w:r>
      <w:r w:rsidR="00DD479B">
        <w:t xml:space="preserve">с. </w:t>
      </w:r>
    </w:p>
    <w:p w14:paraId="11D90F76" w14:textId="10AEF368" w:rsidR="001D54F9" w:rsidRDefault="001D54F9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</w:pPr>
      <w:r w:rsidRPr="001D54F9">
        <w:t>Богуславский М. В. Великие наставники российского учительства</w:t>
      </w:r>
      <w:r w:rsidR="003023A4">
        <w:t>:</w:t>
      </w:r>
      <w:r w:rsidRPr="001D54F9">
        <w:t xml:space="preserve"> трилогия.</w:t>
      </w:r>
      <w:r w:rsidR="003270A5">
        <w:t xml:space="preserve"> / М. В. Богуславский</w:t>
      </w:r>
      <w:r w:rsidRPr="001D54F9">
        <w:t xml:space="preserve"> — Москва : ФГБНУ «ИСМО им. В.С. Леднева», 2025.</w:t>
      </w:r>
    </w:p>
    <w:p w14:paraId="06A84E19" w14:textId="67196172" w:rsidR="00727731" w:rsidRPr="001330A6" w:rsidRDefault="00727731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</w:pPr>
      <w:r w:rsidRPr="008A7E4D">
        <w:rPr>
          <w:color w:val="333333"/>
        </w:rPr>
        <w:t>История педагогики и образования. От зарождения воспитания в первобытном обществе до конца XX века: учебное пособие для пед.</w:t>
      </w:r>
      <w:r w:rsidR="00EA3B3D" w:rsidRPr="008A7E4D">
        <w:rPr>
          <w:color w:val="333333"/>
        </w:rPr>
        <w:t xml:space="preserve"> </w:t>
      </w:r>
      <w:r w:rsidRPr="008A7E4D">
        <w:rPr>
          <w:color w:val="333333"/>
        </w:rPr>
        <w:t>у</w:t>
      </w:r>
      <w:r w:rsidR="00EA3B3D" w:rsidRPr="008A7E4D">
        <w:rPr>
          <w:color w:val="333333"/>
        </w:rPr>
        <w:t>ч</w:t>
      </w:r>
      <w:r w:rsidRPr="008A7E4D">
        <w:rPr>
          <w:color w:val="333333"/>
        </w:rPr>
        <w:t>.</w:t>
      </w:r>
      <w:r w:rsidR="008D65ED" w:rsidRPr="008A7E4D">
        <w:rPr>
          <w:color w:val="333333"/>
        </w:rPr>
        <w:t xml:space="preserve"> </w:t>
      </w:r>
      <w:r w:rsidRPr="008A7E4D">
        <w:rPr>
          <w:color w:val="333333"/>
        </w:rPr>
        <w:t>зав. (УМО вузов РФ)</w:t>
      </w:r>
      <w:r w:rsidR="00040EC0" w:rsidRPr="008A7E4D">
        <w:rPr>
          <w:color w:val="333333"/>
        </w:rPr>
        <w:t xml:space="preserve"> </w:t>
      </w:r>
      <w:r w:rsidRPr="008A7E4D">
        <w:rPr>
          <w:color w:val="333333"/>
        </w:rPr>
        <w:t>/</w:t>
      </w:r>
      <w:r w:rsidR="00040EC0" w:rsidRPr="008A7E4D">
        <w:rPr>
          <w:color w:val="333333"/>
        </w:rPr>
        <w:t xml:space="preserve"> </w:t>
      </w:r>
      <w:r w:rsidRPr="008A7E4D">
        <w:rPr>
          <w:color w:val="333333"/>
        </w:rPr>
        <w:t>Под ред. А. И. Пискунова.</w:t>
      </w:r>
      <w:r w:rsidR="00040EC0" w:rsidRPr="008A7E4D">
        <w:rPr>
          <w:color w:val="333333"/>
        </w:rPr>
        <w:t xml:space="preserve"> </w:t>
      </w:r>
      <w:r w:rsidRPr="008A7E4D">
        <w:rPr>
          <w:color w:val="333333"/>
        </w:rPr>
        <w:t>–</w:t>
      </w:r>
      <w:r w:rsidR="00040EC0" w:rsidRPr="008A7E4D">
        <w:rPr>
          <w:color w:val="333333"/>
        </w:rPr>
        <w:t xml:space="preserve"> </w:t>
      </w:r>
      <w:r w:rsidRPr="008A7E4D">
        <w:rPr>
          <w:color w:val="333333"/>
        </w:rPr>
        <w:t>Москва, 2009. –512 с.</w:t>
      </w:r>
    </w:p>
    <w:p w14:paraId="2022798C" w14:textId="73E65683" w:rsidR="001330A6" w:rsidRDefault="008751C3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</w:pPr>
      <w:r w:rsidRPr="00CA0E47">
        <w:t>Д</w:t>
      </w:r>
      <w:r w:rsidR="001330A6" w:rsidRPr="00CA0E47">
        <w:t>журинский А.</w:t>
      </w:r>
      <w:r w:rsidR="00CA0E47">
        <w:t xml:space="preserve"> </w:t>
      </w:r>
      <w:r w:rsidR="001330A6" w:rsidRPr="00CA0E47">
        <w:t>Н.</w:t>
      </w:r>
      <w:r w:rsidR="00CA0E47">
        <w:rPr>
          <w:i/>
          <w:iCs/>
        </w:rPr>
        <w:t xml:space="preserve"> </w:t>
      </w:r>
      <w:r w:rsidR="001330A6" w:rsidRPr="001330A6">
        <w:t>История педагогики и образования в 2 ч. Часть 2. XX - XXI века: учебник для вузов</w:t>
      </w:r>
      <w:r w:rsidR="00B967FA">
        <w:t xml:space="preserve">. </w:t>
      </w:r>
      <w:r w:rsidR="001330A6" w:rsidRPr="001330A6">
        <w:t>/ А.</w:t>
      </w:r>
      <w:r w:rsidR="00B967FA">
        <w:t xml:space="preserve"> </w:t>
      </w:r>
      <w:r w:rsidR="001330A6" w:rsidRPr="001330A6">
        <w:t>Н.</w:t>
      </w:r>
      <w:r w:rsidR="00B967FA">
        <w:t xml:space="preserve"> </w:t>
      </w:r>
      <w:r w:rsidR="001330A6" w:rsidRPr="001330A6">
        <w:t>Джуринский.</w:t>
      </w:r>
      <w:r w:rsidR="00B967FA">
        <w:t xml:space="preserve"> </w:t>
      </w:r>
      <w:r w:rsidR="001330A6" w:rsidRPr="001330A6">
        <w:t>— 3-е изд., испр. и доп.</w:t>
      </w:r>
      <w:r w:rsidR="00B967FA">
        <w:t xml:space="preserve"> </w:t>
      </w:r>
      <w:r w:rsidR="001330A6" w:rsidRPr="001330A6">
        <w:t>— Москва</w:t>
      </w:r>
      <w:r w:rsidR="000A3774">
        <w:t xml:space="preserve"> </w:t>
      </w:r>
      <w:r w:rsidR="001330A6" w:rsidRPr="001330A6">
        <w:t>: Издательство Юрайт, 2020</w:t>
      </w:r>
      <w:r w:rsidR="000A3774">
        <w:t xml:space="preserve"> </w:t>
      </w:r>
      <w:r w:rsidR="001330A6" w:rsidRPr="001330A6">
        <w:t>— 282</w:t>
      </w:r>
      <w:r w:rsidR="000A3774">
        <w:t xml:space="preserve"> </w:t>
      </w:r>
      <w:r w:rsidR="001330A6" w:rsidRPr="001330A6">
        <w:t>с</w:t>
      </w:r>
      <w:r w:rsidR="000A3774">
        <w:t>.</w:t>
      </w:r>
    </w:p>
    <w:p w14:paraId="4B82E22F" w14:textId="7DDC34D1" w:rsidR="007C0E90" w:rsidRPr="008A7E4D" w:rsidRDefault="007C0E90" w:rsidP="000E5CC2">
      <w:pPr>
        <w:pStyle w:val="a5"/>
        <w:numPr>
          <w:ilvl w:val="0"/>
          <w:numId w:val="2"/>
        </w:numPr>
        <w:spacing w:line="360" w:lineRule="auto"/>
        <w:ind w:left="0" w:firstLine="709"/>
        <w:jc w:val="both"/>
      </w:pPr>
      <w:r>
        <w:t>Джуринский</w:t>
      </w:r>
      <w:r w:rsidR="0066335A">
        <w:t xml:space="preserve"> А. Н. </w:t>
      </w:r>
      <w:r>
        <w:t>Педагогика России: история и современность</w:t>
      </w:r>
      <w:r w:rsidR="00D038DA">
        <w:t xml:space="preserve"> </w:t>
      </w:r>
      <w:r>
        <w:t xml:space="preserve">: монография / </w:t>
      </w:r>
      <w:r w:rsidR="005223A6">
        <w:t xml:space="preserve">А. Н. </w:t>
      </w:r>
      <w:r>
        <w:t xml:space="preserve">Джуринский - Ай Пи Ар Медиа, 2026. </w:t>
      </w:r>
      <w:r w:rsidR="00337843">
        <w:t>–</w:t>
      </w:r>
      <w:r>
        <w:t xml:space="preserve"> </w:t>
      </w:r>
      <w:r w:rsidR="00337843">
        <w:t>180 с.</w:t>
      </w:r>
      <w:r w:rsidR="00283738">
        <w:t xml:space="preserve"> </w:t>
      </w:r>
    </w:p>
    <w:p w14:paraId="591007E9" w14:textId="0C883114" w:rsidR="004B5B47" w:rsidRDefault="00F23989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23989">
        <w:rPr>
          <w:rFonts w:eastAsia="Times New Roman" w:cs="Times New Roman"/>
          <w:szCs w:val="28"/>
          <w:lang w:eastAsia="ru-RU"/>
        </w:rPr>
        <w:t xml:space="preserve">Хуторской А. В. Педагогика современной России : учебно-методическое пособие. </w:t>
      </w:r>
      <w:r w:rsidR="00D038DA">
        <w:rPr>
          <w:rFonts w:eastAsia="Times New Roman" w:cs="Times New Roman"/>
          <w:szCs w:val="28"/>
          <w:lang w:eastAsia="ru-RU"/>
        </w:rPr>
        <w:t xml:space="preserve">/ А.В. Хуторской </w:t>
      </w:r>
      <w:r w:rsidRPr="00F23989">
        <w:rPr>
          <w:rFonts w:eastAsia="Times New Roman" w:cs="Times New Roman"/>
          <w:szCs w:val="28"/>
          <w:lang w:eastAsia="ru-RU"/>
        </w:rPr>
        <w:t>— Москва : Институт образования человека, 2025</w:t>
      </w:r>
      <w:r w:rsidR="004B5B47">
        <w:rPr>
          <w:rFonts w:eastAsia="Times New Roman" w:cs="Times New Roman"/>
          <w:szCs w:val="28"/>
          <w:lang w:eastAsia="ru-RU"/>
        </w:rPr>
        <w:t xml:space="preserve">. </w:t>
      </w:r>
      <w:r w:rsidR="00020112">
        <w:rPr>
          <w:rFonts w:eastAsia="Times New Roman" w:cs="Times New Roman"/>
          <w:szCs w:val="28"/>
          <w:lang w:eastAsia="ru-RU"/>
        </w:rPr>
        <w:t>–</w:t>
      </w:r>
      <w:r w:rsidRPr="00F23989">
        <w:rPr>
          <w:rFonts w:eastAsia="Times New Roman" w:cs="Times New Roman"/>
          <w:szCs w:val="28"/>
          <w:lang w:eastAsia="ru-RU"/>
        </w:rPr>
        <w:t xml:space="preserve"> </w:t>
      </w:r>
      <w:r w:rsidR="00020112">
        <w:rPr>
          <w:rFonts w:eastAsia="Times New Roman" w:cs="Times New Roman"/>
          <w:szCs w:val="28"/>
          <w:lang w:eastAsia="ru-RU"/>
        </w:rPr>
        <w:t>153 с.</w:t>
      </w:r>
    </w:p>
    <w:p w14:paraId="693770C9" w14:textId="0D9F825F" w:rsidR="00FD26FE" w:rsidRPr="000E5CC2" w:rsidRDefault="00FD26FE" w:rsidP="0011137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0E5CC2">
        <w:rPr>
          <w:rFonts w:eastAsia="Times New Roman" w:cs="Times New Roman"/>
          <w:b/>
          <w:szCs w:val="28"/>
          <w:lang w:eastAsia="ru-RU"/>
        </w:rPr>
        <w:t>Источники,</w:t>
      </w:r>
      <w:r w:rsidRPr="000E5CC2">
        <w:rPr>
          <w:rFonts w:eastAsia="Times New Roman" w:cs="Times New Roman"/>
          <w:szCs w:val="28"/>
          <w:lang w:eastAsia="ru-RU"/>
        </w:rPr>
        <w:t xml:space="preserve"> освещающие биографию</w:t>
      </w:r>
      <w:r w:rsidR="005B1F7D" w:rsidRPr="000E5CC2">
        <w:rPr>
          <w:rFonts w:eastAsia="Times New Roman" w:cs="Times New Roman"/>
          <w:szCs w:val="28"/>
          <w:lang w:eastAsia="ru-RU"/>
        </w:rPr>
        <w:t>, педагогические идеи</w:t>
      </w:r>
      <w:r w:rsidR="00066675" w:rsidRPr="000E5CC2">
        <w:rPr>
          <w:rFonts w:eastAsia="Times New Roman" w:cs="Times New Roman"/>
          <w:szCs w:val="28"/>
          <w:lang w:eastAsia="ru-RU"/>
        </w:rPr>
        <w:t xml:space="preserve">, </w:t>
      </w:r>
      <w:r w:rsidR="003B0251" w:rsidRPr="000E5CC2">
        <w:rPr>
          <w:rFonts w:eastAsia="Times New Roman" w:cs="Times New Roman"/>
          <w:szCs w:val="28"/>
          <w:lang w:eastAsia="ru-RU"/>
        </w:rPr>
        <w:t>высказывания</w:t>
      </w:r>
      <w:r w:rsidRPr="000E5CC2">
        <w:rPr>
          <w:rFonts w:eastAsia="Times New Roman" w:cs="Times New Roman"/>
          <w:szCs w:val="28"/>
          <w:lang w:eastAsia="ru-RU"/>
        </w:rPr>
        <w:t xml:space="preserve"> </w:t>
      </w:r>
      <w:r w:rsidR="00235D4D" w:rsidRPr="000E5CC2">
        <w:rPr>
          <w:rFonts w:eastAsia="Times New Roman" w:cs="Times New Roman"/>
          <w:szCs w:val="28"/>
          <w:lang w:eastAsia="ru-RU"/>
        </w:rPr>
        <w:t xml:space="preserve">выдающихся отечественных </w:t>
      </w:r>
      <w:r w:rsidRPr="000E5CC2">
        <w:rPr>
          <w:rFonts w:eastAsia="Times New Roman" w:cs="Times New Roman"/>
          <w:szCs w:val="28"/>
          <w:lang w:eastAsia="ru-RU"/>
        </w:rPr>
        <w:t>педагогов</w:t>
      </w:r>
      <w:r w:rsidR="00333C10" w:rsidRPr="000E5CC2">
        <w:rPr>
          <w:rFonts w:eastAsia="Times New Roman" w:cs="Times New Roman"/>
          <w:szCs w:val="28"/>
          <w:lang w:eastAsia="ru-RU"/>
        </w:rPr>
        <w:t xml:space="preserve"> К.</w:t>
      </w:r>
      <w:r w:rsidR="00A85985" w:rsidRPr="000E5CC2">
        <w:rPr>
          <w:rFonts w:eastAsia="Times New Roman" w:cs="Times New Roman"/>
          <w:szCs w:val="28"/>
          <w:lang w:eastAsia="ru-RU"/>
        </w:rPr>
        <w:t xml:space="preserve"> Д. Ушинского, Л.</w:t>
      </w:r>
      <w:r w:rsidR="00FE5635" w:rsidRPr="000E5CC2">
        <w:rPr>
          <w:rFonts w:eastAsia="Times New Roman" w:cs="Times New Roman"/>
          <w:szCs w:val="28"/>
          <w:lang w:eastAsia="ru-RU"/>
        </w:rPr>
        <w:t xml:space="preserve"> </w:t>
      </w:r>
      <w:r w:rsidR="00A85985" w:rsidRPr="000E5CC2">
        <w:rPr>
          <w:rFonts w:eastAsia="Times New Roman" w:cs="Times New Roman"/>
          <w:szCs w:val="28"/>
          <w:lang w:eastAsia="ru-RU"/>
        </w:rPr>
        <w:t xml:space="preserve">Н. Толстого, </w:t>
      </w:r>
      <w:r w:rsidR="00D447CA" w:rsidRPr="000E5CC2">
        <w:rPr>
          <w:rFonts w:eastAsia="Times New Roman" w:cs="Times New Roman"/>
          <w:szCs w:val="28"/>
          <w:lang w:eastAsia="ru-RU"/>
        </w:rPr>
        <w:t xml:space="preserve">С. Т. Шацкого, П. П. Блонского, </w:t>
      </w:r>
      <w:r w:rsidR="009879E9" w:rsidRPr="000E5CC2">
        <w:rPr>
          <w:rFonts w:eastAsia="Times New Roman" w:cs="Times New Roman"/>
          <w:szCs w:val="28"/>
          <w:lang w:eastAsia="ru-RU"/>
        </w:rPr>
        <w:t xml:space="preserve">А. С. Макаренко, </w:t>
      </w:r>
      <w:r w:rsidR="00F3491B" w:rsidRPr="000E5CC2">
        <w:rPr>
          <w:rFonts w:eastAsia="Times New Roman" w:cs="Times New Roman"/>
          <w:szCs w:val="28"/>
          <w:lang w:eastAsia="ru-RU"/>
        </w:rPr>
        <w:t>Л. В. Занкова, В. А. Сухомлинского,</w:t>
      </w:r>
      <w:r w:rsidR="00A375FA" w:rsidRPr="000E5CC2">
        <w:rPr>
          <w:rFonts w:eastAsia="Times New Roman" w:cs="Times New Roman"/>
          <w:szCs w:val="28"/>
          <w:lang w:eastAsia="ru-RU"/>
        </w:rPr>
        <w:t xml:space="preserve"> В. Ф. Шаталова</w:t>
      </w:r>
      <w:r w:rsidR="00FE5635" w:rsidRPr="000E5CC2">
        <w:rPr>
          <w:rFonts w:eastAsia="Times New Roman" w:cs="Times New Roman"/>
          <w:szCs w:val="28"/>
          <w:lang w:eastAsia="ru-RU"/>
        </w:rPr>
        <w:t>.</w:t>
      </w:r>
    </w:p>
    <w:p w14:paraId="0EEEAF75" w14:textId="77777777" w:rsidR="00FD26FE" w:rsidRPr="00FD26FE" w:rsidRDefault="00FD26FE" w:rsidP="001113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DC636" w14:textId="77777777" w:rsidR="00FD26FE" w:rsidRPr="00FD26FE" w:rsidRDefault="00FD26FE" w:rsidP="00FD2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3BB5AA58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79A102F" w14:textId="1D2CA196" w:rsidR="006B4F6D" w:rsidRDefault="006B4F6D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 w:type="page"/>
      </w:r>
    </w:p>
    <w:p w14:paraId="543FC591" w14:textId="18A2E67D" w:rsidR="00FD26FE" w:rsidRPr="00375222" w:rsidRDefault="00375222" w:rsidP="003752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14:paraId="26C9B791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7EAD726" w14:textId="77777777" w:rsidR="00AC339C" w:rsidRPr="00C84BCE" w:rsidRDefault="00AC339C" w:rsidP="00AC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  <w:r w:rsidRPr="00C84BC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Регистрационная форма участника</w:t>
      </w:r>
    </w:p>
    <w:p w14:paraId="774C9BB3" w14:textId="77777777" w:rsidR="00AC339C" w:rsidRPr="00C84BCE" w:rsidRDefault="00AC339C" w:rsidP="00AC3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</w:p>
    <w:p w14:paraId="50FE2C7E" w14:textId="77777777" w:rsidR="00AC339C" w:rsidRPr="00C84BCE" w:rsidRDefault="00AC339C" w:rsidP="00AC33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AC339C" w:rsidRPr="00C84BCE" w14:paraId="3459EA88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41FDD163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отчество участника (-ов)</w:t>
            </w:r>
          </w:p>
        </w:tc>
        <w:tc>
          <w:tcPr>
            <w:tcW w:w="2500" w:type="pct"/>
            <w:vAlign w:val="center"/>
          </w:tcPr>
          <w:p w14:paraId="4156A738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9C" w:rsidRPr="00C84BCE" w14:paraId="3B36253E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78873F6A" w14:textId="67FDE361" w:rsidR="00AC339C" w:rsidRPr="00C84BCE" w:rsidRDefault="00BF4BFA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 Олимпиады</w:t>
            </w:r>
          </w:p>
        </w:tc>
        <w:tc>
          <w:tcPr>
            <w:tcW w:w="2500" w:type="pct"/>
            <w:vAlign w:val="center"/>
          </w:tcPr>
          <w:p w14:paraId="7798C7CE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9C" w:rsidRPr="00C84BCE" w14:paraId="08843AB6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273F9BA9" w14:textId="22AC389E" w:rsidR="00AC339C" w:rsidRPr="00C84BCE" w:rsidRDefault="0026712E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r w:rsidR="00C5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-наставник</w:t>
            </w:r>
          </w:p>
        </w:tc>
        <w:tc>
          <w:tcPr>
            <w:tcW w:w="2500" w:type="pct"/>
            <w:vAlign w:val="center"/>
          </w:tcPr>
          <w:p w14:paraId="4E435798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9C" w:rsidRPr="00C84BCE" w14:paraId="48AD7C3E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53CD1F73" w14:textId="1EDD7E42" w:rsidR="00AC339C" w:rsidRPr="00C84BCE" w:rsidRDefault="0026712E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команды</w:t>
            </w:r>
            <w:r w:rsidR="0080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(список команды)</w:t>
            </w:r>
          </w:p>
        </w:tc>
        <w:tc>
          <w:tcPr>
            <w:tcW w:w="2500" w:type="pct"/>
            <w:vAlign w:val="center"/>
          </w:tcPr>
          <w:p w14:paraId="7F3C559E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A5" w:rsidRPr="00C84BCE" w14:paraId="0B74F18C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6B426DCD" w14:textId="37E54BBB" w:rsidR="007B11A5" w:rsidRDefault="001710F3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группы поддержки</w:t>
            </w:r>
            <w:r w:rsidR="00DB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(список группы)</w:t>
            </w:r>
          </w:p>
        </w:tc>
        <w:tc>
          <w:tcPr>
            <w:tcW w:w="2500" w:type="pct"/>
            <w:vAlign w:val="center"/>
          </w:tcPr>
          <w:p w14:paraId="6E7B4E3A" w14:textId="77777777" w:rsidR="007B11A5" w:rsidRPr="00C84BCE" w:rsidRDefault="007B11A5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9C" w:rsidRPr="00C84BCE" w14:paraId="4E6B66B6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42843B74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(полностью)</w:t>
            </w:r>
          </w:p>
        </w:tc>
        <w:tc>
          <w:tcPr>
            <w:tcW w:w="2500" w:type="pct"/>
            <w:vAlign w:val="center"/>
          </w:tcPr>
          <w:p w14:paraId="65E99E51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9C" w:rsidRPr="00C84BCE" w14:paraId="5C95B541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0950336E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 (раб., сот.)</w:t>
            </w:r>
          </w:p>
        </w:tc>
        <w:tc>
          <w:tcPr>
            <w:tcW w:w="2500" w:type="pct"/>
            <w:vAlign w:val="center"/>
          </w:tcPr>
          <w:p w14:paraId="64D1B83C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9C" w:rsidRPr="00C84BCE" w14:paraId="750580FD" w14:textId="77777777" w:rsidTr="00CB18B2">
        <w:trPr>
          <w:trHeight w:val="567"/>
        </w:trPr>
        <w:tc>
          <w:tcPr>
            <w:tcW w:w="2500" w:type="pct"/>
            <w:vAlign w:val="center"/>
          </w:tcPr>
          <w:p w14:paraId="7657682F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r w:rsidRPr="00C84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500" w:type="pct"/>
            <w:vAlign w:val="center"/>
          </w:tcPr>
          <w:p w14:paraId="1244D0A8" w14:textId="77777777" w:rsidR="00AC339C" w:rsidRPr="00C84BCE" w:rsidRDefault="00AC339C" w:rsidP="00CB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B8B695" w14:textId="77777777" w:rsidR="00AC339C" w:rsidRPr="00C84BCE" w:rsidRDefault="00AC339C" w:rsidP="00AC33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14D77" w14:textId="77777777" w:rsidR="00AC339C" w:rsidRPr="00C84BCE" w:rsidRDefault="00AC339C" w:rsidP="00AC33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B7F13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3BB4F8F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5C66677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17359B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E94B425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E959870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8A5B2D1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5B5CAE4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EC47361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0FCE869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1C4AC55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961370C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E2CB76D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6054694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FB44FC5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6D65916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6A95BAC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690F3CE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14BED79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635F169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18D36A9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9B23CAE" w14:textId="77777777" w:rsidR="00FD26FE" w:rsidRDefault="00FD26FE" w:rsidP="000F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F65DE43" w14:textId="77777777" w:rsidR="00CB6787" w:rsidRDefault="00CB6787"/>
    <w:sectPr w:rsidR="00CB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803"/>
    <w:multiLevelType w:val="hybridMultilevel"/>
    <w:tmpl w:val="3034B6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416CF"/>
    <w:multiLevelType w:val="hybridMultilevel"/>
    <w:tmpl w:val="4E0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B"/>
    <w:rsid w:val="00020112"/>
    <w:rsid w:val="00040EC0"/>
    <w:rsid w:val="00043234"/>
    <w:rsid w:val="00045E11"/>
    <w:rsid w:val="00066675"/>
    <w:rsid w:val="000A3774"/>
    <w:rsid w:val="000C3C0B"/>
    <w:rsid w:val="000C485E"/>
    <w:rsid w:val="000E5CC2"/>
    <w:rsid w:val="000F4E88"/>
    <w:rsid w:val="00111376"/>
    <w:rsid w:val="001330A6"/>
    <w:rsid w:val="001710F3"/>
    <w:rsid w:val="001D34A5"/>
    <w:rsid w:val="001D54F9"/>
    <w:rsid w:val="00213279"/>
    <w:rsid w:val="00225053"/>
    <w:rsid w:val="00231511"/>
    <w:rsid w:val="00235D4D"/>
    <w:rsid w:val="0026712E"/>
    <w:rsid w:val="00283738"/>
    <w:rsid w:val="002B321C"/>
    <w:rsid w:val="002E6E45"/>
    <w:rsid w:val="002F1DFD"/>
    <w:rsid w:val="003023A4"/>
    <w:rsid w:val="003270A5"/>
    <w:rsid w:val="00333C10"/>
    <w:rsid w:val="00337843"/>
    <w:rsid w:val="00352CCD"/>
    <w:rsid w:val="00360569"/>
    <w:rsid w:val="00364935"/>
    <w:rsid w:val="00375222"/>
    <w:rsid w:val="0037605F"/>
    <w:rsid w:val="00383EA5"/>
    <w:rsid w:val="00386185"/>
    <w:rsid w:val="0039643E"/>
    <w:rsid w:val="003A4684"/>
    <w:rsid w:val="003B0251"/>
    <w:rsid w:val="003B27F9"/>
    <w:rsid w:val="004073F4"/>
    <w:rsid w:val="0043451E"/>
    <w:rsid w:val="004356D3"/>
    <w:rsid w:val="00445C78"/>
    <w:rsid w:val="00467D7B"/>
    <w:rsid w:val="004A0EB2"/>
    <w:rsid w:val="004B5B47"/>
    <w:rsid w:val="004F280E"/>
    <w:rsid w:val="005223A6"/>
    <w:rsid w:val="00553862"/>
    <w:rsid w:val="00563FA9"/>
    <w:rsid w:val="005A43E7"/>
    <w:rsid w:val="005B1F7D"/>
    <w:rsid w:val="005D14CE"/>
    <w:rsid w:val="00620EFA"/>
    <w:rsid w:val="006377A7"/>
    <w:rsid w:val="00646A2E"/>
    <w:rsid w:val="0066335A"/>
    <w:rsid w:val="00665AE2"/>
    <w:rsid w:val="00691692"/>
    <w:rsid w:val="006A7EFA"/>
    <w:rsid w:val="006B4F6D"/>
    <w:rsid w:val="006F07A4"/>
    <w:rsid w:val="00717C8F"/>
    <w:rsid w:val="00727731"/>
    <w:rsid w:val="00734F5D"/>
    <w:rsid w:val="0074339B"/>
    <w:rsid w:val="007764F7"/>
    <w:rsid w:val="007778A4"/>
    <w:rsid w:val="007A08FA"/>
    <w:rsid w:val="007B11A5"/>
    <w:rsid w:val="007C0E90"/>
    <w:rsid w:val="0080096D"/>
    <w:rsid w:val="00831C0A"/>
    <w:rsid w:val="008751C3"/>
    <w:rsid w:val="008A7E4D"/>
    <w:rsid w:val="008D65ED"/>
    <w:rsid w:val="009765E8"/>
    <w:rsid w:val="0098388E"/>
    <w:rsid w:val="0098543B"/>
    <w:rsid w:val="009879E9"/>
    <w:rsid w:val="009C42E7"/>
    <w:rsid w:val="00A375FA"/>
    <w:rsid w:val="00A52F6F"/>
    <w:rsid w:val="00A85985"/>
    <w:rsid w:val="00AC339C"/>
    <w:rsid w:val="00B04943"/>
    <w:rsid w:val="00B07ADA"/>
    <w:rsid w:val="00B239A7"/>
    <w:rsid w:val="00B46B4C"/>
    <w:rsid w:val="00B70BC2"/>
    <w:rsid w:val="00B91A81"/>
    <w:rsid w:val="00B9434F"/>
    <w:rsid w:val="00B967FA"/>
    <w:rsid w:val="00BF4BFA"/>
    <w:rsid w:val="00C03B48"/>
    <w:rsid w:val="00C13972"/>
    <w:rsid w:val="00C15C4D"/>
    <w:rsid w:val="00C44A6B"/>
    <w:rsid w:val="00C55738"/>
    <w:rsid w:val="00C6787C"/>
    <w:rsid w:val="00C97AF9"/>
    <w:rsid w:val="00CA0E47"/>
    <w:rsid w:val="00CA135D"/>
    <w:rsid w:val="00CB6787"/>
    <w:rsid w:val="00CF2D36"/>
    <w:rsid w:val="00D038DA"/>
    <w:rsid w:val="00D44329"/>
    <w:rsid w:val="00D447CA"/>
    <w:rsid w:val="00D545A0"/>
    <w:rsid w:val="00D90CEC"/>
    <w:rsid w:val="00DA1BC5"/>
    <w:rsid w:val="00DA7977"/>
    <w:rsid w:val="00DB31D4"/>
    <w:rsid w:val="00DB49B9"/>
    <w:rsid w:val="00DB696B"/>
    <w:rsid w:val="00DD479B"/>
    <w:rsid w:val="00DE6E58"/>
    <w:rsid w:val="00E253D5"/>
    <w:rsid w:val="00E74AE5"/>
    <w:rsid w:val="00E92F48"/>
    <w:rsid w:val="00EA3B3D"/>
    <w:rsid w:val="00ED5B2C"/>
    <w:rsid w:val="00EE1124"/>
    <w:rsid w:val="00EE6350"/>
    <w:rsid w:val="00F000A9"/>
    <w:rsid w:val="00F01109"/>
    <w:rsid w:val="00F23989"/>
    <w:rsid w:val="00F3491B"/>
    <w:rsid w:val="00F525C0"/>
    <w:rsid w:val="00FB23F6"/>
    <w:rsid w:val="00FD26FE"/>
    <w:rsid w:val="00FE1BD4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B95"/>
  <w15:chartTrackingRefBased/>
  <w15:docId w15:val="{8B4040FD-1998-4A30-B049-C245E81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3F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07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46B4C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7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zkina-olga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1013</Words>
  <Characters>5775</Characters>
  <Application>Microsoft Office Word</Application>
  <DocSecurity>0</DocSecurity>
  <Lines>48</Lines>
  <Paragraphs>13</Paragraphs>
  <ScaleCrop>false</ScaleCrop>
  <Company>Company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Мотунова</dc:creator>
  <cp:keywords/>
  <dc:description/>
  <cp:lastModifiedBy>Людмила Мотунова</cp:lastModifiedBy>
  <cp:revision>130</cp:revision>
  <dcterms:created xsi:type="dcterms:W3CDTF">2026-03-04T06:40:00Z</dcterms:created>
  <dcterms:modified xsi:type="dcterms:W3CDTF">2026-03-04T15:47:00Z</dcterms:modified>
</cp:coreProperties>
</file>